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56BFBD55" w14:textId="77777777" w:rsidR="00C45E29" w:rsidRPr="006D0A98" w:rsidRDefault="00C45E29" w:rsidP="00C45E29">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14CF433E" w14:textId="77777777" w:rsidR="00C45E29" w:rsidRPr="006D0A98" w:rsidRDefault="00C45E29" w:rsidP="00C45E29">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6E53616F" w14:textId="77777777" w:rsidR="00C45E29" w:rsidRPr="006D0A98" w:rsidRDefault="00C45E29" w:rsidP="00C45E29">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0FCDDD35" w14:textId="77777777" w:rsidR="00C45E29" w:rsidRPr="006D0A98" w:rsidRDefault="00C45E29" w:rsidP="00C45E29">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3DFB9B1D" w14:textId="67ABF3B9" w:rsidR="00CB16C3" w:rsidRDefault="00CB16C3" w:rsidP="00C45E29">
          <w:pPr>
            <w:spacing w:line="240" w:lineRule="auto"/>
            <w:ind w:right="49" w:firstLine="6521"/>
            <w:rPr>
              <w:rFonts w:ascii="Times New Roman" w:hAnsi="Times New Roman" w:cs="Times New Roman"/>
              <w:b/>
              <w:bCs/>
            </w:rPr>
          </w:pPr>
        </w:p>
        <w:p w14:paraId="57ED9479" w14:textId="77777777" w:rsidR="00C45E29" w:rsidRPr="006D0A98" w:rsidRDefault="00C45E29" w:rsidP="00C45E29">
          <w:pPr>
            <w:spacing w:line="240" w:lineRule="auto"/>
            <w:ind w:right="49" w:firstLine="6521"/>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178BED91"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9D28E1" w:rsidRPr="009D28E1">
            <w:rPr>
              <w:rFonts w:ascii="Times New Roman" w:hAnsi="Times New Roman" w:cs="Times New Roman"/>
              <w:b/>
              <w:bCs/>
              <w:sz w:val="28"/>
              <w:szCs w:val="28"/>
            </w:rPr>
            <w:t>ALYTAUS RAJONO SAVIVALDYBĖS KULTŪROS CENTRO DAUGŲ SKYRIAUS, EŽERO G. 30, DAUGAI, ALYTAUS R., PRIVAŽIAVIMO AIKŠTELĖS REMONTO</w:t>
          </w:r>
          <w:r w:rsidR="009D28E1">
            <w:rPr>
              <w:rFonts w:ascii="Times New Roman" w:hAnsi="Times New Roman" w:cs="Times New Roman"/>
              <w:b/>
              <w:bCs/>
              <w:sz w:val="28"/>
              <w:szCs w:val="28"/>
            </w:rPr>
            <w:t xml:space="preserve"> </w:t>
          </w:r>
          <w:r w:rsidR="0033191A" w:rsidRPr="0033191A">
            <w:rPr>
              <w:rFonts w:ascii="Times New Roman" w:hAnsi="Times New Roman" w:cs="Times New Roman"/>
              <w:b/>
              <w:bCs/>
              <w:sz w:val="28"/>
              <w:szCs w:val="28"/>
            </w:rPr>
            <w:t>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36BD1304" w:rsidR="00AC6BCF" w:rsidRPr="00A35721" w:rsidRDefault="00AC6BCF" w:rsidP="00AC6BCF">
          <w:pPr>
            <w:spacing w:after="120"/>
            <w:ind w:left="567" w:firstLine="0"/>
            <w:contextualSpacing/>
            <w:rPr>
              <w:rFonts w:ascii="Times New Roman" w:hAnsi="Times New Roman" w:cs="Times New Roman"/>
              <w:sz w:val="24"/>
              <w:szCs w:val="24"/>
            </w:rPr>
          </w:pPr>
          <w:r w:rsidRPr="00211171">
            <w:rPr>
              <w:rFonts w:ascii="Times New Roman" w:hAnsi="Times New Roman" w:cs="Times New Roman"/>
              <w:sz w:val="24"/>
              <w:szCs w:val="24"/>
            </w:rPr>
            <w:t>4 priedas „</w:t>
          </w:r>
          <w:r w:rsidR="00211171" w:rsidRPr="00211171">
            <w:rPr>
              <w:rFonts w:ascii="Times New Roman" w:hAnsi="Times New Roman" w:cs="Times New Roman"/>
              <w:sz w:val="24"/>
              <w:szCs w:val="24"/>
            </w:rPr>
            <w:t>Darbių kiekių žiniaraštis</w:t>
          </w:r>
          <w:r w:rsidRPr="0021117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2CDCD900" w14:textId="08A6199A" w:rsidR="0005337C" w:rsidRPr="00556F40" w:rsidRDefault="005D29E1" w:rsidP="00420728">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r w:rsidR="00420728">
            <w:rPr>
              <w:rFonts w:ascii="Times New Roman" w:hAnsi="Times New Roman" w:cs="Times New Roman"/>
              <w:sz w:val="24"/>
              <w:szCs w:val="24"/>
            </w:rPr>
            <w:t>.</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468E3C6" w:rsidR="00FB3C75" w:rsidRPr="00AC6AF9" w:rsidRDefault="00144D9E" w:rsidP="00066272">
      <w:pPr>
        <w:tabs>
          <w:tab w:val="left" w:pos="1276"/>
        </w:tabs>
        <w:spacing w:line="240" w:lineRule="auto"/>
        <w:rPr>
          <w:rFonts w:ascii="Times New Roman" w:eastAsia="Calibri" w:hAnsi="Times New Roman" w:cs="Times New Roman"/>
          <w:sz w:val="24"/>
          <w:szCs w:val="24"/>
          <w:highlight w:val="yellow"/>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6233E9" w:rsidRPr="006233E9">
        <w:rPr>
          <w:rFonts w:ascii="Times New Roman" w:eastAsia="Calibri" w:hAnsi="Times New Roman" w:cs="Times New Roman"/>
          <w:sz w:val="24"/>
          <w:szCs w:val="24"/>
          <w:lang w:eastAsia="en-US"/>
        </w:rPr>
        <w:t xml:space="preserve">Alytaus rajono savivaldybės kultūros centras </w:t>
      </w:r>
      <w:r w:rsidR="00D0603F" w:rsidRPr="00D0603F">
        <w:rPr>
          <w:rFonts w:ascii="Times New Roman" w:eastAsia="Calibri" w:hAnsi="Times New Roman" w:cs="Times New Roman"/>
          <w:sz w:val="24"/>
          <w:szCs w:val="24"/>
          <w:lang w:eastAsia="en-US"/>
        </w:rPr>
        <w:t xml:space="preserve">(toliau – perkančioji organizacija), kodas juridinių asmenų registre </w:t>
      </w:r>
      <w:r w:rsidR="006233E9" w:rsidRPr="006233E9">
        <w:rPr>
          <w:rFonts w:ascii="Times New Roman" w:eastAsia="Calibri" w:hAnsi="Times New Roman" w:cs="Times New Roman"/>
          <w:sz w:val="24"/>
          <w:szCs w:val="24"/>
          <w:lang w:eastAsia="en-US"/>
        </w:rPr>
        <w:t>304562801</w:t>
      </w:r>
      <w:r w:rsidR="00D0603F" w:rsidRPr="00D0603F">
        <w:rPr>
          <w:rFonts w:ascii="Times New Roman" w:eastAsia="Calibri" w:hAnsi="Times New Roman" w:cs="Times New Roman"/>
          <w:sz w:val="24"/>
          <w:szCs w:val="24"/>
          <w:lang w:eastAsia="en-US"/>
        </w:rPr>
        <w:t xml:space="preserve">, adresas </w:t>
      </w:r>
      <w:r w:rsidR="006233E9" w:rsidRPr="006233E9">
        <w:rPr>
          <w:rFonts w:ascii="Times New Roman" w:eastAsia="Calibri" w:hAnsi="Times New Roman" w:cs="Times New Roman"/>
          <w:sz w:val="24"/>
          <w:szCs w:val="24"/>
          <w:lang w:eastAsia="en-US"/>
        </w:rPr>
        <w:t>Pulko g. 21, LT-621</w:t>
      </w:r>
      <w:r w:rsidR="006233E9">
        <w:rPr>
          <w:rFonts w:ascii="Times New Roman" w:eastAsia="Calibri" w:hAnsi="Times New Roman" w:cs="Times New Roman"/>
          <w:sz w:val="24"/>
          <w:szCs w:val="24"/>
          <w:lang w:eastAsia="en-US"/>
        </w:rPr>
        <w:t>41 Alytus</w:t>
      </w:r>
      <w:r w:rsidR="00D0603F" w:rsidRPr="00D0603F">
        <w:rPr>
          <w:rFonts w:ascii="Times New Roman" w:eastAsia="Calibri" w:hAnsi="Times New Roman" w:cs="Times New Roman"/>
          <w:sz w:val="24"/>
          <w:szCs w:val="24"/>
          <w:lang w:eastAsia="en-US"/>
        </w:rPr>
        <w:t>. Sutartį pasirašys perkančioji organizacija</w:t>
      </w:r>
      <w:r w:rsidR="00FD4E48" w:rsidRPr="00D0603F">
        <w:rPr>
          <w:rFonts w:ascii="Times New Roman" w:eastAsia="Calibri" w:hAnsi="Times New Roman" w:cs="Times New Roman"/>
          <w:sz w:val="24"/>
          <w:szCs w:val="24"/>
          <w:lang w:eastAsia="en-US"/>
        </w:rPr>
        <w:t>.</w:t>
      </w:r>
    </w:p>
    <w:p w14:paraId="43304316" w14:textId="6A49919F" w:rsidR="00020DD7" w:rsidRPr="00D0603F" w:rsidRDefault="00D0603F"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D0603F">
        <w:rPr>
          <w:rFonts w:ascii="Times New Roman" w:eastAsia="Calibri" w:hAnsi="Times New Roman" w:cs="Times New Roman"/>
          <w:sz w:val="24"/>
          <w:szCs w:val="24"/>
        </w:rPr>
        <w:t>Pirkimą perkančiosios organizacijos vardu atlieka centrinė perkančioji organizacija: Alytaus rajono savivaldybės administracija, kodas juridinių asmenų registre 188718528, adresas Pulko g. 21, 62141 Alytus.</w:t>
      </w:r>
    </w:p>
    <w:p w14:paraId="47FA7873" w14:textId="7301400F" w:rsidR="00113D16" w:rsidRPr="007015D8" w:rsidRDefault="00113D16" w:rsidP="007015D8">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113D16">
        <w:rPr>
          <w:rFonts w:ascii="Times New Roman" w:hAnsi="Times New Roman" w:cs="Times New Roman"/>
          <w:color w:val="000000" w:themeColor="text1"/>
          <w:sz w:val="24"/>
          <w:szCs w:val="24"/>
        </w:rPr>
        <w:t xml:space="preserve">Pirkimas neatliekamas naudojantis centralizuotų pirkimų </w:t>
      </w:r>
      <w:r w:rsidRPr="00784D0A">
        <w:rPr>
          <w:rFonts w:ascii="Times New Roman" w:hAnsi="Times New Roman" w:cs="Times New Roman"/>
          <w:color w:val="000000" w:themeColor="text1"/>
          <w:sz w:val="24"/>
          <w:szCs w:val="24"/>
        </w:rPr>
        <w:t>katalogu</w:t>
      </w:r>
      <w:r w:rsidR="007015D8">
        <w:rPr>
          <w:rFonts w:ascii="Times New Roman" w:hAnsi="Times New Roman" w:cs="Times New Roman"/>
          <w:color w:val="000000" w:themeColor="text1"/>
          <w:sz w:val="24"/>
          <w:szCs w:val="24"/>
        </w:rPr>
        <w:t xml:space="preserve"> (toliau – katalogas</w:t>
      </w:r>
      <w:r w:rsidR="007015D8" w:rsidRPr="007015D8">
        <w:rPr>
          <w:rFonts w:ascii="Times New Roman" w:hAnsi="Times New Roman" w:cs="Times New Roman"/>
          <w:color w:val="000000" w:themeColor="text1"/>
          <w:sz w:val="24"/>
          <w:szCs w:val="24"/>
        </w:rPr>
        <w:t>)</w:t>
      </w:r>
      <w:r w:rsidRPr="007015D8">
        <w:rPr>
          <w:rFonts w:ascii="Times New Roman" w:hAnsi="Times New Roman" w:cs="Times New Roman"/>
          <w:color w:val="000000" w:themeColor="text1"/>
          <w:sz w:val="24"/>
          <w:szCs w:val="24"/>
        </w:rPr>
        <w:t xml:space="preserve">, </w:t>
      </w:r>
      <w:r w:rsidR="007015D8" w:rsidRPr="007015D8">
        <w:rPr>
          <w:rFonts w:ascii="Times New Roman" w:hAnsi="Times New Roman" w:cs="Times New Roman"/>
          <w:color w:val="000000" w:themeColor="text1"/>
          <w:sz w:val="24"/>
          <w:szCs w:val="24"/>
        </w:rPr>
        <w:t>nes p</w:t>
      </w:r>
      <w:r w:rsidR="007015D8" w:rsidRPr="007015D8">
        <w:rPr>
          <w:rFonts w:ascii="Times New Roman" w:hAnsi="Times New Roman" w:cs="Times New Roman"/>
          <w:color w:val="000000" w:themeColor="text1"/>
          <w:sz w:val="24"/>
          <w:szCs w:val="24"/>
        </w:rPr>
        <w:t>erkami darbai nėra siūlomi kataloge.</w:t>
      </w:r>
    </w:p>
    <w:p w14:paraId="1E4B721D" w14:textId="1831C25F"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7EA764D9" w:rsidR="00144D9E" w:rsidRPr="0023071A"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3071A">
        <w:rPr>
          <w:rFonts w:ascii="Times New Roman" w:hAnsi="Times New Roman" w:cs="Times New Roman"/>
          <w:sz w:val="24"/>
          <w:szCs w:val="24"/>
        </w:rPr>
        <w:t xml:space="preserve">Atliekamas žaliasis pirkimas. </w:t>
      </w:r>
      <w:r w:rsidR="00B80359" w:rsidRPr="00B80359">
        <w:rPr>
          <w:rFonts w:ascii="Times New Roman" w:hAnsi="Times New Roman" w:cs="Times New Roman"/>
          <w:sz w:val="24"/>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w:t>
      </w:r>
      <w:r w:rsidRPr="0023071A">
        <w:rPr>
          <w:rFonts w:ascii="Times New Roman" w:hAnsi="Times New Roman" w:cs="Times New Roman"/>
          <w:sz w:val="24"/>
          <w:szCs w:val="24"/>
        </w:rPr>
        <w:t xml:space="preserve">Aplinkos apaugos kriterijai nustatyti </w:t>
      </w:r>
      <w:r w:rsidR="002174AC" w:rsidRPr="0023071A">
        <w:rPr>
          <w:rFonts w:ascii="Times New Roman" w:hAnsi="Times New Roman" w:cs="Times New Roman"/>
          <w:sz w:val="24"/>
          <w:szCs w:val="24"/>
        </w:rPr>
        <w:t>pirkim</w:t>
      </w:r>
      <w:r w:rsidR="00501DA3" w:rsidRPr="0023071A">
        <w:rPr>
          <w:rFonts w:ascii="Times New Roman" w:hAnsi="Times New Roman" w:cs="Times New Roman"/>
          <w:sz w:val="24"/>
          <w:szCs w:val="24"/>
        </w:rPr>
        <w:t xml:space="preserve">o sąlygų </w:t>
      </w:r>
      <w:r w:rsidR="008A44E7" w:rsidRPr="0023071A">
        <w:rPr>
          <w:rFonts w:ascii="Times New Roman" w:hAnsi="Times New Roman" w:cs="Times New Roman"/>
          <w:sz w:val="24"/>
          <w:szCs w:val="24"/>
        </w:rPr>
        <w:t>2 ir 5</w:t>
      </w:r>
      <w:r w:rsidR="005A3D84" w:rsidRPr="0023071A">
        <w:rPr>
          <w:rFonts w:ascii="Times New Roman" w:hAnsi="Times New Roman" w:cs="Times New Roman"/>
          <w:sz w:val="24"/>
          <w:szCs w:val="24"/>
        </w:rPr>
        <w:t xml:space="preserve"> </w:t>
      </w:r>
      <w:r w:rsidR="00862CD6" w:rsidRPr="0023071A">
        <w:rPr>
          <w:rFonts w:ascii="Times New Roman" w:hAnsi="Times New Roman" w:cs="Times New Roman"/>
          <w:sz w:val="24"/>
          <w:szCs w:val="24"/>
        </w:rPr>
        <w:t>pried</w:t>
      </w:r>
      <w:r w:rsidR="008A44E7" w:rsidRPr="0023071A">
        <w:rPr>
          <w:rFonts w:ascii="Times New Roman" w:hAnsi="Times New Roman" w:cs="Times New Roman"/>
          <w:sz w:val="24"/>
          <w:szCs w:val="24"/>
        </w:rPr>
        <w:t>uose</w:t>
      </w:r>
      <w:r w:rsidR="002174AC" w:rsidRPr="0023071A">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28790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0186C7FC" w14:textId="5293CD65" w:rsidR="00287908" w:rsidRPr="00140C1B" w:rsidRDefault="00287908" w:rsidP="00B80359">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287908">
        <w:rPr>
          <w:rFonts w:ascii="Times New Roman" w:hAnsi="Times New Roman" w:cs="Times New Roman"/>
          <w:sz w:val="24"/>
          <w:szCs w:val="24"/>
        </w:rPr>
        <w:t xml:space="preserve">Perkančiosios organizacijos kontaktinis </w:t>
      </w:r>
      <w:r w:rsidRPr="00140C1B">
        <w:rPr>
          <w:rFonts w:ascii="Times New Roman" w:hAnsi="Times New Roman" w:cs="Times New Roman"/>
          <w:sz w:val="24"/>
          <w:szCs w:val="24"/>
        </w:rPr>
        <w:t>asmuo dėl pirkimo objekto</w:t>
      </w:r>
      <w:r w:rsidR="00B80359" w:rsidRPr="00140C1B">
        <w:rPr>
          <w:rFonts w:ascii="Times New Roman" w:hAnsi="Times New Roman" w:cs="Times New Roman"/>
          <w:sz w:val="24"/>
          <w:szCs w:val="24"/>
        </w:rPr>
        <w:t xml:space="preserve"> –</w:t>
      </w:r>
      <w:r w:rsidR="00140C1B" w:rsidRPr="00140C1B">
        <w:rPr>
          <w:rFonts w:ascii="Times New Roman" w:hAnsi="Times New Roman" w:cs="Times New Roman"/>
          <w:sz w:val="24"/>
          <w:szCs w:val="24"/>
        </w:rPr>
        <w:t xml:space="preserve"> Komunalinio ūkio ir žemės ūkio skyriaus vyr.  inžinierius  Arturas  Ališauskas,  el. p. </w:t>
      </w:r>
      <w:proofErr w:type="spellStart"/>
      <w:r w:rsidR="00140C1B" w:rsidRPr="00140C1B">
        <w:rPr>
          <w:rFonts w:ascii="Times New Roman" w:hAnsi="Times New Roman" w:cs="Times New Roman"/>
          <w:sz w:val="24"/>
          <w:szCs w:val="24"/>
        </w:rPr>
        <w:t>arturas.alisauskas@arsa.lt</w:t>
      </w:r>
      <w:proofErr w:type="spellEnd"/>
      <w:r w:rsidR="00140C1B" w:rsidRPr="00140C1B">
        <w:rPr>
          <w:rFonts w:ascii="Times New Roman" w:hAnsi="Times New Roman" w:cs="Times New Roman"/>
          <w:sz w:val="24"/>
          <w:szCs w:val="24"/>
        </w:rPr>
        <w:t xml:space="preserve">, tel. + 370 680 99 861 </w:t>
      </w:r>
      <w:r w:rsidR="00AC6AF9" w:rsidRPr="00140C1B">
        <w:rPr>
          <w:rFonts w:ascii="Times New Roman" w:hAnsi="Times New Roman" w:cs="Times New Roman"/>
          <w:sz w:val="24"/>
          <w:szCs w:val="24"/>
        </w:rPr>
        <w:t>ir</w:t>
      </w:r>
      <w:r w:rsidRPr="00140C1B">
        <w:rPr>
          <w:rFonts w:ascii="Times New Roman" w:hAnsi="Times New Roman" w:cs="Times New Roman"/>
          <w:sz w:val="24"/>
          <w:szCs w:val="24"/>
        </w:rPr>
        <w:t xml:space="preserve"> viešojo pirkimo procedūrų – Viešųjų pirkimų skyriaus vyr. specialistė Justina Puleikytė, el. p. </w:t>
      </w:r>
      <w:proofErr w:type="spellStart"/>
      <w:r w:rsidRPr="00140C1B">
        <w:rPr>
          <w:rFonts w:ascii="Times New Roman" w:hAnsi="Times New Roman" w:cs="Times New Roman"/>
          <w:sz w:val="24"/>
          <w:szCs w:val="24"/>
        </w:rPr>
        <w:t>justina.puleikyte@arsa.lt</w:t>
      </w:r>
      <w:proofErr w:type="spellEnd"/>
      <w:r w:rsidRPr="00140C1B">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1FAF2525"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1817B6" w:rsidRPr="001817B6">
        <w:rPr>
          <w:rFonts w:ascii="Times New Roman" w:hAnsi="Times New Roman" w:cs="Times New Roman"/>
          <w:b/>
          <w:sz w:val="24"/>
          <w:szCs w:val="24"/>
        </w:rPr>
        <w:t>Alytaus rajono savivaldybės kultūros centro Daugų skyriaus, Ežero g. 30, Daugai, Alytaus r., privažiavimo aikštelės remonto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970A2">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26522C10" w:rsidR="00836AD1" w:rsidRPr="006D0A98" w:rsidRDefault="005272AE" w:rsidP="00836AD1">
      <w:pPr>
        <w:tabs>
          <w:tab w:val="left" w:pos="1276"/>
        </w:tabs>
        <w:spacing w:line="240" w:lineRule="auto"/>
        <w:rPr>
          <w:rFonts w:ascii="Times New Roman" w:hAnsi="Times New Roman" w:cs="Times New Roman"/>
          <w:sz w:val="24"/>
          <w:szCs w:val="24"/>
        </w:rPr>
      </w:pPr>
      <w:r w:rsidRPr="005272AE">
        <w:rPr>
          <w:rFonts w:ascii="Times New Roman" w:hAnsi="Times New Roman" w:cs="Times New Roman"/>
          <w:sz w:val="24"/>
          <w:szCs w:val="24"/>
        </w:rPr>
        <w:t>3.2. 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2F97F975" w14:textId="77777777" w:rsidR="00B65D73" w:rsidRDefault="00443BF0" w:rsidP="00B65D73">
      <w:pPr>
        <w:pStyle w:val="Betarp"/>
        <w:tabs>
          <w:tab w:val="left" w:pos="1276"/>
        </w:tabs>
        <w:spacing w:line="20" w:lineRule="atLeast"/>
        <w:ind w:firstLine="709"/>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B65D73">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B65D73">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B65D73">
        <w:rPr>
          <w:rFonts w:ascii="Times New Roman" w:hAnsi="Times New Roman" w:cs="Times New Roman"/>
          <w:bCs/>
          <w:i/>
          <w:iCs/>
          <w:sz w:val="24"/>
          <w:szCs w:val="24"/>
          <w:vertAlign w:val="superscript"/>
        </w:rPr>
        <w:t>1</w:t>
      </w:r>
      <w:r w:rsidR="00B65D73">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B65D73">
        <w:rPr>
          <w:rFonts w:ascii="Times New Roman" w:hAnsi="Times New Roman" w:cs="Times New Roman"/>
          <w:bCs/>
          <w:sz w:val="24"/>
          <w:szCs w:val="24"/>
        </w:rPr>
        <w:t>)).</w:t>
      </w:r>
    </w:p>
    <w:p w14:paraId="0EB8E3CF" w14:textId="7449B71F"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13824AFF" w14:textId="64C6D79D" w:rsidR="0058402F" w:rsidRDefault="00D51CC9" w:rsidP="00E1304A">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p>
    <w:p w14:paraId="1797D93C" w14:textId="77777777" w:rsidR="00D163F1" w:rsidRDefault="00D163F1">
      <w:pPr>
        <w:rPr>
          <w:rFonts w:ascii="Times New Roman" w:hAnsi="Times New Roman" w:cs="Times New Roman"/>
          <w:sz w:val="24"/>
          <w:szCs w:val="24"/>
        </w:rPr>
      </w:pPr>
      <w:r>
        <w:rPr>
          <w:rFonts w:ascii="Times New Roman" w:hAnsi="Times New Roman" w:cs="Times New Roman"/>
          <w:sz w:val="24"/>
          <w:szCs w:val="24"/>
        </w:rPr>
        <w:br w:type="page"/>
      </w:r>
    </w:p>
    <w:p w14:paraId="729EDC83" w14:textId="03EC341C"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347A7A59" w14:textId="77777777" w:rsidR="00C2541B" w:rsidRPr="00C2541B" w:rsidRDefault="00C2541B" w:rsidP="00C2541B">
      <w:pPr>
        <w:pStyle w:val="Sraopastraipa"/>
        <w:numPr>
          <w:ilvl w:val="0"/>
          <w:numId w:val="38"/>
        </w:numPr>
        <w:tabs>
          <w:tab w:val="left" w:pos="567"/>
        </w:tabs>
        <w:ind w:left="0" w:firstLine="142"/>
        <w:rPr>
          <w:rFonts w:ascii="Times New Roman" w:eastAsiaTheme="minorHAnsi" w:hAnsi="Times New Roman" w:cs="Times New Roman"/>
          <w:sz w:val="24"/>
          <w:szCs w:val="24"/>
          <w:lang w:eastAsia="en-US"/>
        </w:rPr>
      </w:pPr>
      <w:r w:rsidRPr="00C2541B">
        <w:rPr>
          <w:rFonts w:ascii="Times New Roman" w:eastAsiaTheme="minorHAns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p>
    <w:p w14:paraId="7A2A2801" w14:textId="77777777" w:rsidR="008D46F5" w:rsidRPr="00340AC9" w:rsidRDefault="008D46F5" w:rsidP="008D46F5">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3E4D977D" w14:textId="77777777" w:rsidR="008D46F5" w:rsidRDefault="008D46F5" w:rsidP="008D46F5">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1B96A41" w14:textId="77777777" w:rsidR="008D46F5" w:rsidRPr="00340AC9" w:rsidRDefault="008D46F5" w:rsidP="008D46F5">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1A45B506" w14:textId="77777777" w:rsidR="008D46F5" w:rsidRPr="00340AC9" w:rsidRDefault="008D46F5" w:rsidP="008D46F5">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7F3E73AE" w14:textId="19781DA2" w:rsidR="008D46F5" w:rsidRPr="00340AC9" w:rsidRDefault="008D46F5" w:rsidP="008D46F5">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aplinkos apsaugos vadybos sistemos standartų</w:t>
      </w:r>
      <w:r w:rsidR="00422C07">
        <w:rPr>
          <w:rFonts w:ascii="Times New Roman" w:eastAsia="Calibri" w:hAnsi="Times New Roman" w:cs="Times New Roman"/>
          <w:b/>
          <w:bCs/>
          <w:sz w:val="24"/>
          <w:szCs w:val="24"/>
          <w:lang w:eastAsia="en-US"/>
        </w:rPr>
        <w:t xml:space="preserve"> laikymosi</w:t>
      </w:r>
    </w:p>
    <w:p w14:paraId="19E8C583" w14:textId="77777777" w:rsidR="008D46F5" w:rsidRPr="00340AC9" w:rsidRDefault="008D46F5" w:rsidP="008D46F5">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388"/>
        <w:gridCol w:w="3261"/>
        <w:gridCol w:w="2737"/>
      </w:tblGrid>
      <w:tr w:rsidR="008D46F5" w:rsidRPr="00340AC9" w14:paraId="50EFF61C" w14:textId="77777777" w:rsidTr="00381D21">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EDEA44" w14:textId="77777777" w:rsidR="008D46F5" w:rsidRPr="00340AC9" w:rsidRDefault="008D46F5" w:rsidP="00EB1A09">
            <w:pPr>
              <w:spacing w:before="60" w:after="60" w:line="256" w:lineRule="auto"/>
              <w:rPr>
                <w:b/>
                <w:bCs/>
                <w:sz w:val="24"/>
                <w:szCs w:val="24"/>
              </w:rPr>
            </w:pPr>
            <w:r w:rsidRPr="00340AC9">
              <w:rPr>
                <w:rFonts w:eastAsiaTheme="minorHAnsi"/>
                <w:b/>
                <w:bCs/>
                <w:sz w:val="24"/>
                <w:szCs w:val="24"/>
              </w:rPr>
              <w:t>Eil. Nr.</w:t>
            </w:r>
          </w:p>
        </w:tc>
        <w:tc>
          <w:tcPr>
            <w:tcW w:w="33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F40E49A" w14:textId="77777777" w:rsidR="008D46F5" w:rsidRPr="00340AC9" w:rsidRDefault="008D46F5" w:rsidP="00EB1A0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8EE71A" w14:textId="77777777" w:rsidR="008D46F5" w:rsidRPr="00340AC9" w:rsidRDefault="008D46F5" w:rsidP="00EB1A0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448D5D" w14:textId="77777777" w:rsidR="008D46F5" w:rsidRPr="00340AC9" w:rsidRDefault="008D46F5" w:rsidP="00EB1A0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8D46F5" w:rsidRPr="00340AC9" w14:paraId="7001F6DC" w14:textId="77777777" w:rsidTr="00EB1A09">
        <w:tc>
          <w:tcPr>
            <w:tcW w:w="576" w:type="dxa"/>
            <w:tcBorders>
              <w:top w:val="single" w:sz="4" w:space="0" w:color="000000"/>
              <w:left w:val="single" w:sz="4" w:space="0" w:color="000000"/>
              <w:bottom w:val="single" w:sz="4" w:space="0" w:color="000000"/>
              <w:right w:val="single" w:sz="4" w:space="0" w:color="000000"/>
            </w:tcBorders>
          </w:tcPr>
          <w:p w14:paraId="20C17B66" w14:textId="77777777" w:rsidR="008D46F5" w:rsidRPr="00340AC9" w:rsidRDefault="008D46F5" w:rsidP="00EB1A0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9A7A8C2" w14:textId="77777777" w:rsidR="008D46F5" w:rsidRPr="00340AC9" w:rsidRDefault="008D46F5" w:rsidP="00EB1A0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8D46F5" w:rsidRPr="00340AC9" w14:paraId="1EE32E4A" w14:textId="77777777" w:rsidTr="00381D21">
        <w:tc>
          <w:tcPr>
            <w:tcW w:w="576" w:type="dxa"/>
            <w:tcBorders>
              <w:top w:val="single" w:sz="4" w:space="0" w:color="000000"/>
              <w:left w:val="single" w:sz="4" w:space="0" w:color="000000"/>
              <w:bottom w:val="single" w:sz="4" w:space="0" w:color="000000"/>
              <w:right w:val="single" w:sz="4" w:space="0" w:color="000000"/>
            </w:tcBorders>
          </w:tcPr>
          <w:p w14:paraId="166854B4" w14:textId="77777777" w:rsidR="008D46F5" w:rsidRPr="00340AC9" w:rsidRDefault="008D46F5" w:rsidP="00EB1A09">
            <w:pPr>
              <w:spacing w:before="60" w:after="60" w:line="256" w:lineRule="auto"/>
              <w:jc w:val="center"/>
              <w:rPr>
                <w:rFonts w:eastAsiaTheme="minorHAnsi"/>
                <w:sz w:val="24"/>
                <w:szCs w:val="24"/>
              </w:rPr>
            </w:pPr>
            <w:r w:rsidRPr="00340AC9">
              <w:rPr>
                <w:rFonts w:eastAsiaTheme="minorHAnsi"/>
                <w:sz w:val="24"/>
                <w:szCs w:val="24"/>
              </w:rPr>
              <w:t>1.1.</w:t>
            </w:r>
          </w:p>
        </w:tc>
        <w:tc>
          <w:tcPr>
            <w:tcW w:w="3388" w:type="dxa"/>
            <w:tcBorders>
              <w:top w:val="single" w:sz="4" w:space="0" w:color="000000"/>
              <w:left w:val="single" w:sz="4" w:space="0" w:color="000000"/>
              <w:bottom w:val="single" w:sz="4" w:space="0" w:color="000000"/>
              <w:right w:val="single" w:sz="4" w:space="0" w:color="000000"/>
            </w:tcBorders>
          </w:tcPr>
          <w:p w14:paraId="3B863DC1" w14:textId="6BB9E23B" w:rsidR="008D46F5" w:rsidRPr="00340AC9" w:rsidRDefault="008D46F5" w:rsidP="00EB1A09">
            <w:pPr>
              <w:autoSpaceDE w:val="0"/>
              <w:autoSpaceDN w:val="0"/>
              <w:adjustRightInd w:val="0"/>
              <w:jc w:val="both"/>
              <w:rPr>
                <w:color w:val="000000"/>
                <w:sz w:val="24"/>
                <w:szCs w:val="24"/>
              </w:rPr>
            </w:pPr>
            <w:r w:rsidRPr="0080535F">
              <w:rPr>
                <w:sz w:val="24"/>
                <w:szCs w:val="24"/>
              </w:rPr>
              <w:t>Tiekėjas</w:t>
            </w:r>
            <w:r w:rsidR="00410B89">
              <w:t xml:space="preserve"> </w:t>
            </w:r>
            <w:r w:rsidR="00410B89" w:rsidRPr="00410B89">
              <w:rPr>
                <w:sz w:val="24"/>
                <w:szCs w:val="24"/>
              </w:rPr>
              <w:t>turi būti įdiegęs</w:t>
            </w:r>
            <w:r w:rsidR="00410B89">
              <w:rPr>
                <w:sz w:val="24"/>
                <w:szCs w:val="24"/>
              </w:rPr>
              <w:t xml:space="preserve"> ir </w:t>
            </w:r>
            <w:r w:rsidR="00410B89" w:rsidRPr="00410B89">
              <w:rPr>
                <w:sz w:val="24"/>
                <w:szCs w:val="24"/>
              </w:rPr>
              <w:t xml:space="preserve">atliekamiems darbams </w:t>
            </w:r>
            <w:r w:rsidRPr="004B38F2">
              <w:rPr>
                <w:sz w:val="24"/>
                <w:szCs w:val="24"/>
              </w:rPr>
              <w:t xml:space="preserve">taikyti </w:t>
            </w:r>
            <w:r w:rsidRPr="00340AC9">
              <w:rPr>
                <w:color w:val="000000"/>
                <w:sz w:val="24"/>
                <w:szCs w:val="24"/>
              </w:rPr>
              <w:t xml:space="preserve">Europos Sąjungos aplinkos apsaugos vadybos ir audito sistemą (angl. </w:t>
            </w:r>
            <w:proofErr w:type="spellStart"/>
            <w:r w:rsidRPr="00340AC9">
              <w:rPr>
                <w:color w:val="000000"/>
                <w:sz w:val="24"/>
                <w:szCs w:val="24"/>
              </w:rPr>
              <w:t>Eco</w:t>
            </w:r>
            <w:proofErr w:type="spellEnd"/>
            <w:r w:rsidRPr="00340AC9">
              <w:rPr>
                <w:color w:val="000000"/>
                <w:sz w:val="24"/>
                <w:szCs w:val="24"/>
              </w:rPr>
              <w:t>–</w:t>
            </w:r>
            <w:proofErr w:type="spellStart"/>
            <w:r w:rsidRPr="00340AC9">
              <w:rPr>
                <w:color w:val="000000"/>
                <w:sz w:val="24"/>
                <w:szCs w:val="24"/>
              </w:rPr>
              <w:t>Management</w:t>
            </w:r>
            <w:proofErr w:type="spellEnd"/>
            <w:r w:rsidRPr="00340AC9">
              <w:rPr>
                <w:color w:val="000000"/>
                <w:sz w:val="24"/>
                <w:szCs w:val="24"/>
              </w:rPr>
              <w:t xml:space="preserve"> </w:t>
            </w:r>
            <w:proofErr w:type="spellStart"/>
            <w:r w:rsidRPr="00340AC9">
              <w:rPr>
                <w:color w:val="000000"/>
                <w:sz w:val="24"/>
                <w:szCs w:val="24"/>
              </w:rPr>
              <w:t>and</w:t>
            </w:r>
            <w:proofErr w:type="spellEnd"/>
            <w:r w:rsidRPr="00340AC9">
              <w:rPr>
                <w:color w:val="000000"/>
                <w:sz w:val="24"/>
                <w:szCs w:val="24"/>
              </w:rPr>
              <w:t xml:space="preserve"> </w:t>
            </w:r>
            <w:proofErr w:type="spellStart"/>
            <w:r w:rsidRPr="00340AC9">
              <w:rPr>
                <w:color w:val="000000"/>
                <w:sz w:val="24"/>
                <w:szCs w:val="24"/>
              </w:rPr>
              <w:t>Audit</w:t>
            </w:r>
            <w:proofErr w:type="spellEnd"/>
            <w:r w:rsidRPr="00340AC9">
              <w:rPr>
                <w:color w:val="000000"/>
                <w:sz w:val="24"/>
                <w:szCs w:val="24"/>
              </w:rPr>
              <w:t xml:space="preserve"> </w:t>
            </w:r>
            <w:proofErr w:type="spellStart"/>
            <w:r w:rsidRPr="00340AC9">
              <w:rPr>
                <w:color w:val="000000"/>
                <w:sz w:val="24"/>
                <w:szCs w:val="24"/>
              </w:rPr>
              <w:t>Scheme</w:t>
            </w:r>
            <w:proofErr w:type="spellEnd"/>
            <w:r w:rsidRPr="00340AC9">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w:t>
            </w:r>
            <w:r w:rsidRPr="00340AC9">
              <w:rPr>
                <w:color w:val="000000"/>
                <w:sz w:val="24"/>
                <w:szCs w:val="24"/>
              </w:rPr>
              <w:lastRenderedPageBreak/>
              <w:t>(EMAS)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1" w:type="dxa"/>
            <w:tcBorders>
              <w:top w:val="single" w:sz="4" w:space="0" w:color="000000"/>
              <w:left w:val="single" w:sz="4" w:space="0" w:color="000000"/>
              <w:bottom w:val="single" w:sz="4" w:space="0" w:color="000000"/>
              <w:right w:val="single" w:sz="4" w:space="0" w:color="000000"/>
            </w:tcBorders>
          </w:tcPr>
          <w:p w14:paraId="27FBF014" w14:textId="77777777" w:rsidR="008D46F5" w:rsidRPr="00340AC9" w:rsidRDefault="008D46F5" w:rsidP="00EB1A09">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0735F660" w14:textId="77777777" w:rsidR="008D46F5" w:rsidRPr="00340AC9" w:rsidRDefault="008D46F5" w:rsidP="00EB1A09">
            <w:pPr>
              <w:autoSpaceDE w:val="0"/>
              <w:autoSpaceDN w:val="0"/>
              <w:adjustRightInd w:val="0"/>
              <w:jc w:val="both"/>
              <w:rPr>
                <w:color w:val="000000"/>
                <w:sz w:val="24"/>
                <w:szCs w:val="24"/>
              </w:rPr>
            </w:pPr>
          </w:p>
          <w:p w14:paraId="3C3982D0" w14:textId="77777777" w:rsidR="008D46F5" w:rsidRPr="00340AC9" w:rsidRDefault="008D46F5" w:rsidP="00EB1A09">
            <w:pPr>
              <w:autoSpaceDE w:val="0"/>
              <w:autoSpaceDN w:val="0"/>
              <w:adjustRightInd w:val="0"/>
              <w:jc w:val="both"/>
              <w:rPr>
                <w:color w:val="000000"/>
                <w:sz w:val="24"/>
                <w:szCs w:val="24"/>
              </w:rPr>
            </w:pPr>
            <w:r w:rsidRPr="00340AC9">
              <w:rPr>
                <w:color w:val="000000"/>
                <w:sz w:val="24"/>
                <w:szCs w:val="24"/>
              </w:rPr>
              <w:t xml:space="preserve">Perkančioji organizacija pripažįsta lygiaverčius sertifikatus, išduotus kitose valstybėse narėse įsteigtų nepriklausomų įstaigų. Taip pat priima ir kitus lygiaverčius aplinkosaugos vadybos </w:t>
            </w:r>
            <w:r w:rsidRPr="00340AC9">
              <w:rPr>
                <w:color w:val="000000"/>
                <w:sz w:val="24"/>
                <w:szCs w:val="24"/>
              </w:rPr>
              <w:lastRenderedPageBreak/>
              <w:t>priemonių įrodymus, jeigu tiekėjas įrodo, kad dėl nuo jo nepriklausančių objektyvių priežasčių jis negali pateikti sertifikatų per nustatytą laiką.</w:t>
            </w:r>
          </w:p>
          <w:p w14:paraId="055C3969" w14:textId="77777777" w:rsidR="008D46F5" w:rsidRPr="00340AC9" w:rsidRDefault="008D46F5" w:rsidP="00EB1A09">
            <w:pPr>
              <w:autoSpaceDE w:val="0"/>
              <w:autoSpaceDN w:val="0"/>
              <w:adjustRightInd w:val="0"/>
              <w:jc w:val="both"/>
              <w:rPr>
                <w:color w:val="000000"/>
                <w:sz w:val="24"/>
                <w:szCs w:val="24"/>
              </w:rPr>
            </w:pPr>
          </w:p>
          <w:p w14:paraId="3E132E70" w14:textId="77777777" w:rsidR="008D46F5" w:rsidRPr="00340AC9" w:rsidRDefault="008D46F5" w:rsidP="00EB1A09">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0E9487F" w14:textId="77777777" w:rsidR="008D46F5" w:rsidRPr="00340AC9" w:rsidRDefault="008D46F5" w:rsidP="00EB1A09">
            <w:pPr>
              <w:autoSpaceDE w:val="0"/>
              <w:autoSpaceDN w:val="0"/>
              <w:adjustRightInd w:val="0"/>
              <w:jc w:val="both"/>
              <w:rPr>
                <w:color w:val="000000"/>
                <w:sz w:val="24"/>
                <w:szCs w:val="24"/>
              </w:rPr>
            </w:pPr>
            <w:r w:rsidRPr="00340AC9">
              <w:rPr>
                <w:sz w:val="24"/>
                <w:szCs w:val="24"/>
              </w:rPr>
              <w:t>Pe</w:t>
            </w:r>
            <w:r w:rsidRPr="00340AC9">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08EE065" w14:textId="77777777" w:rsidR="008D46F5" w:rsidRPr="00340AC9" w:rsidRDefault="008D46F5" w:rsidP="00EB1A09">
            <w:pPr>
              <w:autoSpaceDE w:val="0"/>
              <w:autoSpaceDN w:val="0"/>
              <w:adjustRightInd w:val="0"/>
              <w:jc w:val="both"/>
              <w:rPr>
                <w:color w:val="000000"/>
                <w:sz w:val="24"/>
                <w:szCs w:val="24"/>
              </w:rPr>
            </w:pPr>
          </w:p>
          <w:p w14:paraId="54433545" w14:textId="77777777" w:rsidR="008D46F5" w:rsidRPr="00340AC9" w:rsidRDefault="008D46F5" w:rsidP="00EB1A09">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xml:space="preserve">, kuriems yra keliamas šis </w:t>
            </w:r>
            <w:r w:rsidRPr="00340AC9">
              <w:rPr>
                <w:color w:val="000000"/>
                <w:sz w:val="24"/>
                <w:szCs w:val="24"/>
              </w:rPr>
              <w:lastRenderedPageBreak/>
              <w:t>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315F6E59" w14:textId="77777777" w:rsidR="008D46F5" w:rsidRPr="00340AC9" w:rsidRDefault="008D46F5" w:rsidP="00EB1A09">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3519190F" w14:textId="77777777" w:rsidR="008D46F5" w:rsidRPr="00340AC9" w:rsidRDefault="008D46F5" w:rsidP="00EB1A09">
            <w:pPr>
              <w:autoSpaceDE w:val="0"/>
              <w:autoSpaceDN w:val="0"/>
              <w:adjustRightInd w:val="0"/>
              <w:jc w:val="both"/>
              <w:rPr>
                <w:color w:val="000000"/>
                <w:sz w:val="24"/>
                <w:szCs w:val="24"/>
              </w:rPr>
            </w:pPr>
          </w:p>
        </w:tc>
      </w:tr>
    </w:tbl>
    <w:p w14:paraId="0C739E8F" w14:textId="77777777" w:rsidR="008D46F5" w:rsidRPr="006D0A98" w:rsidRDefault="008D46F5" w:rsidP="008D46F5">
      <w:pPr>
        <w:tabs>
          <w:tab w:val="left" w:pos="2108"/>
        </w:tabs>
        <w:spacing w:before="60" w:after="60" w:line="256" w:lineRule="auto"/>
        <w:ind w:firstLine="0"/>
        <w:rPr>
          <w:rFonts w:eastAsiaTheme="minorHAnsi" w:cstheme="minorHAnsi"/>
        </w:rPr>
        <w:sectPr w:rsidR="008D46F5" w:rsidRPr="006D0A98" w:rsidSect="008D46F5">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B73EC9E"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9626A0" w:rsidRPr="009626A0">
        <w:rPr>
          <w:rFonts w:ascii="Times New Roman" w:hAnsi="Times New Roman" w:cs="Times New Roman"/>
          <w:sz w:val="24"/>
          <w:szCs w:val="24"/>
        </w:rPr>
        <w:t>Darbių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0320905F" w14:textId="277E0D41" w:rsidR="009626A0" w:rsidRDefault="009626A0" w:rsidP="008D46F5">
      <w:pPr>
        <w:ind w:firstLine="0"/>
        <w:rPr>
          <w:rFonts w:ascii="Arial" w:hAnsi="Arial" w:cs="Arial"/>
        </w:rPr>
      </w:pPr>
    </w:p>
    <w:p w14:paraId="1F29F3E3" w14:textId="7D1409C6" w:rsidR="0087307F" w:rsidRDefault="0087307F" w:rsidP="00C76671">
      <w:pPr>
        <w:ind w:firstLine="0"/>
        <w:rPr>
          <w:rFonts w:ascii="Arial" w:hAnsi="Arial" w:cs="Arial"/>
        </w:rPr>
      </w:pPr>
    </w:p>
    <w:sectPr w:rsidR="0087307F"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37FD9" w14:textId="77777777" w:rsidR="00FA396F" w:rsidRDefault="00FA396F" w:rsidP="00D05666">
      <w:r>
        <w:separator/>
      </w:r>
    </w:p>
  </w:endnote>
  <w:endnote w:type="continuationSeparator" w:id="0">
    <w:p w14:paraId="67885D5C" w14:textId="77777777" w:rsidR="00FA396F" w:rsidRDefault="00FA396F" w:rsidP="00D05666">
      <w:r>
        <w:continuationSeparator/>
      </w:r>
    </w:p>
  </w:endnote>
  <w:endnote w:type="continuationNotice" w:id="1">
    <w:p w14:paraId="42F7C945" w14:textId="77777777" w:rsidR="00FA396F" w:rsidRDefault="00FA39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F379" w14:textId="77777777" w:rsidR="00FA396F" w:rsidRDefault="00FA396F" w:rsidP="00D05666">
      <w:r>
        <w:separator/>
      </w:r>
    </w:p>
  </w:footnote>
  <w:footnote w:type="continuationSeparator" w:id="0">
    <w:p w14:paraId="3322524A" w14:textId="77777777" w:rsidR="00FA396F" w:rsidRDefault="00FA396F" w:rsidP="00D05666">
      <w:r>
        <w:continuationSeparator/>
      </w:r>
    </w:p>
  </w:footnote>
  <w:footnote w:type="continuationNotice" w:id="1">
    <w:p w14:paraId="28ACB743" w14:textId="77777777" w:rsidR="00FA396F" w:rsidRDefault="00FA396F">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324D"/>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337C"/>
    <w:rsid w:val="000543B5"/>
    <w:rsid w:val="000546BD"/>
    <w:rsid w:val="00054712"/>
    <w:rsid w:val="00055235"/>
    <w:rsid w:val="00055F43"/>
    <w:rsid w:val="000560EB"/>
    <w:rsid w:val="000561CC"/>
    <w:rsid w:val="00056B3C"/>
    <w:rsid w:val="000571AD"/>
    <w:rsid w:val="00057346"/>
    <w:rsid w:val="000578C9"/>
    <w:rsid w:val="000601F5"/>
    <w:rsid w:val="0006040C"/>
    <w:rsid w:val="000605C5"/>
    <w:rsid w:val="000608EF"/>
    <w:rsid w:val="00060B51"/>
    <w:rsid w:val="00061466"/>
    <w:rsid w:val="00061E86"/>
    <w:rsid w:val="000623A1"/>
    <w:rsid w:val="00062E6B"/>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5F"/>
    <w:rsid w:val="000945B2"/>
    <w:rsid w:val="00095328"/>
    <w:rsid w:val="0009549B"/>
    <w:rsid w:val="00095834"/>
    <w:rsid w:val="000959FC"/>
    <w:rsid w:val="0009724E"/>
    <w:rsid w:val="00097A8C"/>
    <w:rsid w:val="00097B80"/>
    <w:rsid w:val="000A0DFE"/>
    <w:rsid w:val="000A0F5D"/>
    <w:rsid w:val="000A15BA"/>
    <w:rsid w:val="000A1B88"/>
    <w:rsid w:val="000A1E34"/>
    <w:rsid w:val="000A2CBA"/>
    <w:rsid w:val="000A3108"/>
    <w:rsid w:val="000A3A5E"/>
    <w:rsid w:val="000A5172"/>
    <w:rsid w:val="000A519E"/>
    <w:rsid w:val="000A5738"/>
    <w:rsid w:val="000A5AC1"/>
    <w:rsid w:val="000A5FB1"/>
    <w:rsid w:val="000A7BF8"/>
    <w:rsid w:val="000B0BE3"/>
    <w:rsid w:val="000B0CED"/>
    <w:rsid w:val="000B1465"/>
    <w:rsid w:val="000B1DB2"/>
    <w:rsid w:val="000B220A"/>
    <w:rsid w:val="000B24B0"/>
    <w:rsid w:val="000B297F"/>
    <w:rsid w:val="000B2F05"/>
    <w:rsid w:val="000B4B3A"/>
    <w:rsid w:val="000B4E6D"/>
    <w:rsid w:val="000B58CE"/>
    <w:rsid w:val="000B5E7E"/>
    <w:rsid w:val="000B6976"/>
    <w:rsid w:val="000B7223"/>
    <w:rsid w:val="000C006A"/>
    <w:rsid w:val="000C017C"/>
    <w:rsid w:val="000C02F3"/>
    <w:rsid w:val="000C12E1"/>
    <w:rsid w:val="000C1518"/>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C5"/>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3D16"/>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07A6"/>
    <w:rsid w:val="0013140B"/>
    <w:rsid w:val="001329A7"/>
    <w:rsid w:val="0013353A"/>
    <w:rsid w:val="00133C40"/>
    <w:rsid w:val="00134825"/>
    <w:rsid w:val="001351A4"/>
    <w:rsid w:val="0013529C"/>
    <w:rsid w:val="00135EEE"/>
    <w:rsid w:val="001365CA"/>
    <w:rsid w:val="0013703C"/>
    <w:rsid w:val="001404CC"/>
    <w:rsid w:val="00140C1B"/>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210"/>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17B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0A2"/>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AB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5D20"/>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171"/>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071A"/>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0D19"/>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87908"/>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03D7"/>
    <w:rsid w:val="002A1EB6"/>
    <w:rsid w:val="002A2598"/>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93"/>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91A"/>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1D21"/>
    <w:rsid w:val="00382455"/>
    <w:rsid w:val="00382939"/>
    <w:rsid w:val="00382B76"/>
    <w:rsid w:val="00382E0C"/>
    <w:rsid w:val="00382F26"/>
    <w:rsid w:val="0038326A"/>
    <w:rsid w:val="003849A9"/>
    <w:rsid w:val="00384F5A"/>
    <w:rsid w:val="00385822"/>
    <w:rsid w:val="00386A7C"/>
    <w:rsid w:val="003878F0"/>
    <w:rsid w:val="003903FB"/>
    <w:rsid w:val="0039114B"/>
    <w:rsid w:val="003918AE"/>
    <w:rsid w:val="00392458"/>
    <w:rsid w:val="0039299B"/>
    <w:rsid w:val="003933BD"/>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796"/>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059"/>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07F9C"/>
    <w:rsid w:val="00410B8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0728"/>
    <w:rsid w:val="00422C07"/>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5CA2"/>
    <w:rsid w:val="004A6248"/>
    <w:rsid w:val="004A701F"/>
    <w:rsid w:val="004A714B"/>
    <w:rsid w:val="004A7485"/>
    <w:rsid w:val="004A758E"/>
    <w:rsid w:val="004A7938"/>
    <w:rsid w:val="004A7F0E"/>
    <w:rsid w:val="004B01D9"/>
    <w:rsid w:val="004B0E0C"/>
    <w:rsid w:val="004B1C98"/>
    <w:rsid w:val="004B219C"/>
    <w:rsid w:val="004B2B8B"/>
    <w:rsid w:val="004B2D57"/>
    <w:rsid w:val="004B2DE4"/>
    <w:rsid w:val="004B57E8"/>
    <w:rsid w:val="004B5ED2"/>
    <w:rsid w:val="004B63DE"/>
    <w:rsid w:val="004B6BCA"/>
    <w:rsid w:val="004B6FBD"/>
    <w:rsid w:val="004B7455"/>
    <w:rsid w:val="004C03F1"/>
    <w:rsid w:val="004C05C4"/>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2E08"/>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2AE"/>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121"/>
    <w:rsid w:val="00540C3A"/>
    <w:rsid w:val="00540C9A"/>
    <w:rsid w:val="0054132A"/>
    <w:rsid w:val="00541A24"/>
    <w:rsid w:val="005420ED"/>
    <w:rsid w:val="0054231A"/>
    <w:rsid w:val="00542A74"/>
    <w:rsid w:val="00543400"/>
    <w:rsid w:val="00543979"/>
    <w:rsid w:val="005440CF"/>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1E71"/>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B79"/>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0E53"/>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46DD"/>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175"/>
    <w:rsid w:val="005D393D"/>
    <w:rsid w:val="005D46A9"/>
    <w:rsid w:val="005D4AB8"/>
    <w:rsid w:val="005D511B"/>
    <w:rsid w:val="005D5949"/>
    <w:rsid w:val="005D5C74"/>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1FC8"/>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6A32"/>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2153"/>
    <w:rsid w:val="006233E9"/>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24CF"/>
    <w:rsid w:val="006D3202"/>
    <w:rsid w:val="006D3C8B"/>
    <w:rsid w:val="006D3FB5"/>
    <w:rsid w:val="006D463E"/>
    <w:rsid w:val="006D5777"/>
    <w:rsid w:val="006D605F"/>
    <w:rsid w:val="006D6694"/>
    <w:rsid w:val="006D67EE"/>
    <w:rsid w:val="006D6D51"/>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15D8"/>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07D48"/>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4D0A"/>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0D80"/>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292B"/>
    <w:rsid w:val="0080383A"/>
    <w:rsid w:val="008040CB"/>
    <w:rsid w:val="008043C9"/>
    <w:rsid w:val="008047A9"/>
    <w:rsid w:val="0080535F"/>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64D"/>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2DAC"/>
    <w:rsid w:val="0087307F"/>
    <w:rsid w:val="0087372C"/>
    <w:rsid w:val="008737DE"/>
    <w:rsid w:val="00873D68"/>
    <w:rsid w:val="00874383"/>
    <w:rsid w:val="00874691"/>
    <w:rsid w:val="00874F92"/>
    <w:rsid w:val="008753A8"/>
    <w:rsid w:val="00875609"/>
    <w:rsid w:val="008759A6"/>
    <w:rsid w:val="00876B6A"/>
    <w:rsid w:val="00876F48"/>
    <w:rsid w:val="00877A5D"/>
    <w:rsid w:val="008802B8"/>
    <w:rsid w:val="00881064"/>
    <w:rsid w:val="008814D8"/>
    <w:rsid w:val="0088228F"/>
    <w:rsid w:val="008829B2"/>
    <w:rsid w:val="008835A9"/>
    <w:rsid w:val="00884B13"/>
    <w:rsid w:val="00884F01"/>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3C1"/>
    <w:rsid w:val="008B5444"/>
    <w:rsid w:val="008B6309"/>
    <w:rsid w:val="008B64B0"/>
    <w:rsid w:val="008B6B87"/>
    <w:rsid w:val="008B6C07"/>
    <w:rsid w:val="008B7024"/>
    <w:rsid w:val="008B725E"/>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1833"/>
    <w:rsid w:val="008D277C"/>
    <w:rsid w:val="008D2D3D"/>
    <w:rsid w:val="008D3AE8"/>
    <w:rsid w:val="008D46F5"/>
    <w:rsid w:val="008D6D25"/>
    <w:rsid w:val="008D6F67"/>
    <w:rsid w:val="008D704D"/>
    <w:rsid w:val="008E2035"/>
    <w:rsid w:val="008E2B5A"/>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098"/>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2CB0"/>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4CAD"/>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26A0"/>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1C78"/>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8E1"/>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01C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0F77"/>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010C"/>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4EC"/>
    <w:rsid w:val="00AA362E"/>
    <w:rsid w:val="00AA4446"/>
    <w:rsid w:val="00AA4ADC"/>
    <w:rsid w:val="00AA4C18"/>
    <w:rsid w:val="00AA52E1"/>
    <w:rsid w:val="00AA53F1"/>
    <w:rsid w:val="00AA5415"/>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AF9"/>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704"/>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D73"/>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00F9"/>
    <w:rsid w:val="00B8035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7C7"/>
    <w:rsid w:val="00BC3DF9"/>
    <w:rsid w:val="00BC3EEA"/>
    <w:rsid w:val="00BC403A"/>
    <w:rsid w:val="00BC5B61"/>
    <w:rsid w:val="00BC7052"/>
    <w:rsid w:val="00BC74E7"/>
    <w:rsid w:val="00BC759E"/>
    <w:rsid w:val="00BC7927"/>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6F06"/>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C3D"/>
    <w:rsid w:val="00C16D04"/>
    <w:rsid w:val="00C17335"/>
    <w:rsid w:val="00C179C4"/>
    <w:rsid w:val="00C17D3C"/>
    <w:rsid w:val="00C17EE2"/>
    <w:rsid w:val="00C20A77"/>
    <w:rsid w:val="00C20C40"/>
    <w:rsid w:val="00C20E68"/>
    <w:rsid w:val="00C21A30"/>
    <w:rsid w:val="00C23DFD"/>
    <w:rsid w:val="00C24330"/>
    <w:rsid w:val="00C25060"/>
    <w:rsid w:val="00C2541B"/>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5E29"/>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3BA2"/>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6671"/>
    <w:rsid w:val="00C7706C"/>
    <w:rsid w:val="00C7713B"/>
    <w:rsid w:val="00C77938"/>
    <w:rsid w:val="00C779A4"/>
    <w:rsid w:val="00C80519"/>
    <w:rsid w:val="00C80A00"/>
    <w:rsid w:val="00C80FE0"/>
    <w:rsid w:val="00C8106D"/>
    <w:rsid w:val="00C814A2"/>
    <w:rsid w:val="00C832A7"/>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6C3"/>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1998"/>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03F"/>
    <w:rsid w:val="00D06939"/>
    <w:rsid w:val="00D10723"/>
    <w:rsid w:val="00D10FA6"/>
    <w:rsid w:val="00D1108A"/>
    <w:rsid w:val="00D11917"/>
    <w:rsid w:val="00D12DCB"/>
    <w:rsid w:val="00D154EB"/>
    <w:rsid w:val="00D1581F"/>
    <w:rsid w:val="00D158E2"/>
    <w:rsid w:val="00D159D2"/>
    <w:rsid w:val="00D1609F"/>
    <w:rsid w:val="00D163F1"/>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350"/>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662"/>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6A5B"/>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E7A58"/>
    <w:rsid w:val="00DF0690"/>
    <w:rsid w:val="00DF0C27"/>
    <w:rsid w:val="00DF1318"/>
    <w:rsid w:val="00DF144A"/>
    <w:rsid w:val="00DF14BC"/>
    <w:rsid w:val="00DF1869"/>
    <w:rsid w:val="00DF194A"/>
    <w:rsid w:val="00DF1E33"/>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04A"/>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C0D"/>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B92"/>
    <w:rsid w:val="00EA6D65"/>
    <w:rsid w:val="00EA6E8F"/>
    <w:rsid w:val="00EA710D"/>
    <w:rsid w:val="00EA7437"/>
    <w:rsid w:val="00EB0E73"/>
    <w:rsid w:val="00EB124E"/>
    <w:rsid w:val="00EB15AF"/>
    <w:rsid w:val="00EB1C0F"/>
    <w:rsid w:val="00EB29BE"/>
    <w:rsid w:val="00EB3146"/>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5262"/>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083"/>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6F5"/>
    <w:rsid w:val="00EF393F"/>
    <w:rsid w:val="00EF4018"/>
    <w:rsid w:val="00EF4786"/>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41F"/>
    <w:rsid w:val="00F126A8"/>
    <w:rsid w:val="00F13570"/>
    <w:rsid w:val="00F13FC9"/>
    <w:rsid w:val="00F158C7"/>
    <w:rsid w:val="00F158D1"/>
    <w:rsid w:val="00F166A2"/>
    <w:rsid w:val="00F16BEB"/>
    <w:rsid w:val="00F170D1"/>
    <w:rsid w:val="00F17EDA"/>
    <w:rsid w:val="00F20241"/>
    <w:rsid w:val="00F20A26"/>
    <w:rsid w:val="00F20FBA"/>
    <w:rsid w:val="00F211FE"/>
    <w:rsid w:val="00F218C2"/>
    <w:rsid w:val="00F229DE"/>
    <w:rsid w:val="00F2421D"/>
    <w:rsid w:val="00F2487C"/>
    <w:rsid w:val="00F24A9F"/>
    <w:rsid w:val="00F24E60"/>
    <w:rsid w:val="00F25241"/>
    <w:rsid w:val="00F265CF"/>
    <w:rsid w:val="00F2668E"/>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3F"/>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396F"/>
    <w:rsid w:val="00FA3D2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3EAB"/>
    <w:rsid w:val="00FB458B"/>
    <w:rsid w:val="00FB4B5E"/>
    <w:rsid w:val="00FB4C99"/>
    <w:rsid w:val="00FB5D95"/>
    <w:rsid w:val="00FB5EF4"/>
    <w:rsid w:val="00FB66D2"/>
    <w:rsid w:val="00FB6905"/>
    <w:rsid w:val="00FB69D5"/>
    <w:rsid w:val="00FB6B17"/>
    <w:rsid w:val="00FB7BCA"/>
    <w:rsid w:val="00FC054B"/>
    <w:rsid w:val="00FC2982"/>
    <w:rsid w:val="00FC29D0"/>
    <w:rsid w:val="00FC2BB3"/>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2FD"/>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5440CF"/>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25</Pages>
  <Words>28488</Words>
  <Characters>16239</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929</cp:revision>
  <cp:lastPrinted>2023-09-08T12:30:00Z</cp:lastPrinted>
  <dcterms:created xsi:type="dcterms:W3CDTF">2023-10-09T12:07:00Z</dcterms:created>
  <dcterms:modified xsi:type="dcterms:W3CDTF">2026-04-28T07:03:00Z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